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CB" w:rsidRPr="005C27CC" w:rsidRDefault="00DB49E1" w:rsidP="00DB49E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C27CC">
        <w:rPr>
          <w:rFonts w:ascii="Arial" w:hAnsi="Arial" w:cs="Arial"/>
          <w:b/>
          <w:sz w:val="28"/>
          <w:szCs w:val="28"/>
        </w:rPr>
        <w:t>SEWARD COUNTY TWO MAN TEAM DEMO</w:t>
      </w:r>
    </w:p>
    <w:p w:rsidR="00DB49E1" w:rsidRDefault="00DB49E1" w:rsidP="00DB49E1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DB49E1" w:rsidRPr="00E5734B" w:rsidRDefault="00DB49E1" w:rsidP="00DB49E1">
      <w:pPr>
        <w:pStyle w:val="NoSpacing"/>
        <w:rPr>
          <w:rFonts w:ascii="Arial" w:hAnsi="Arial" w:cs="Arial"/>
        </w:rPr>
      </w:pPr>
      <w:r w:rsidRPr="005C27CC">
        <w:rPr>
          <w:rFonts w:ascii="Arial" w:hAnsi="Arial" w:cs="Arial"/>
          <w:b/>
          <w:sz w:val="24"/>
          <w:szCs w:val="24"/>
        </w:rPr>
        <w:t>Participants Regulations:</w:t>
      </w:r>
      <w:r>
        <w:rPr>
          <w:rFonts w:ascii="Arial" w:hAnsi="Arial" w:cs="Arial"/>
          <w:sz w:val="24"/>
          <w:szCs w:val="24"/>
        </w:rPr>
        <w:t xml:space="preserve">  </w:t>
      </w:r>
      <w:r w:rsidRPr="00E5734B">
        <w:rPr>
          <w:rFonts w:ascii="Arial" w:hAnsi="Arial" w:cs="Arial"/>
        </w:rPr>
        <w:t>Bone Stock class is open to all men and women 15 and over, if under the age of 18 you must have a notarized permit signed by a parent/guardian.</w:t>
      </w:r>
    </w:p>
    <w:p w:rsidR="005C27CC" w:rsidRPr="00E5734B" w:rsidRDefault="005C27CC" w:rsidP="00DB49E1">
      <w:pPr>
        <w:pStyle w:val="NoSpacing"/>
        <w:rPr>
          <w:rFonts w:ascii="Arial" w:hAnsi="Arial" w:cs="Arial"/>
        </w:rPr>
      </w:pPr>
    </w:p>
    <w:p w:rsidR="00DB49E1" w:rsidRPr="00E5734B" w:rsidRDefault="00DB49E1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Driver may</w:t>
      </w:r>
      <w:r w:rsidR="005C27CC" w:rsidRPr="00E5734B">
        <w:rPr>
          <w:rFonts w:ascii="Arial" w:hAnsi="Arial" w:cs="Arial"/>
        </w:rPr>
        <w:t xml:space="preserve"> move forward or backward.  Driver must make contact every 60 seconds or be disqualified.  No Sandbagging, if you sandbag the show will be stopped and a sandbagger flag will be but on top of your car.  You must show visible damage or must move when hit.</w:t>
      </w:r>
    </w:p>
    <w:p w:rsidR="005C27CC" w:rsidRDefault="005C27CC" w:rsidP="00DB49E1">
      <w:pPr>
        <w:pStyle w:val="NoSpacing"/>
        <w:rPr>
          <w:rFonts w:ascii="Arial" w:hAnsi="Arial" w:cs="Arial"/>
          <w:sz w:val="24"/>
          <w:szCs w:val="24"/>
        </w:rPr>
      </w:pPr>
    </w:p>
    <w:p w:rsidR="005C27CC" w:rsidRPr="00E5734B" w:rsidRDefault="005C27CC" w:rsidP="00DB49E1">
      <w:pPr>
        <w:pStyle w:val="NoSpacing"/>
        <w:rPr>
          <w:rFonts w:ascii="Arial" w:hAnsi="Arial" w:cs="Arial"/>
        </w:rPr>
      </w:pPr>
      <w:r w:rsidRPr="005C27CC">
        <w:rPr>
          <w:rFonts w:ascii="Arial" w:hAnsi="Arial" w:cs="Arial"/>
          <w:b/>
          <w:sz w:val="24"/>
          <w:szCs w:val="24"/>
        </w:rPr>
        <w:t>Prize Money:</w:t>
      </w:r>
      <w:r>
        <w:rPr>
          <w:rFonts w:ascii="Arial" w:hAnsi="Arial" w:cs="Arial"/>
          <w:sz w:val="24"/>
          <w:szCs w:val="24"/>
        </w:rPr>
        <w:t xml:space="preserve">  </w:t>
      </w:r>
      <w:r w:rsidRPr="00E5734B">
        <w:rPr>
          <w:rFonts w:ascii="Arial" w:hAnsi="Arial" w:cs="Arial"/>
        </w:rPr>
        <w:t>Is different for every show, Check schedule for this.</w:t>
      </w:r>
    </w:p>
    <w:p w:rsidR="005C27CC" w:rsidRDefault="005C27CC" w:rsidP="00DB49E1">
      <w:pPr>
        <w:pStyle w:val="NoSpacing"/>
        <w:rPr>
          <w:rFonts w:ascii="Arial" w:hAnsi="Arial" w:cs="Arial"/>
          <w:sz w:val="24"/>
          <w:szCs w:val="24"/>
        </w:rPr>
      </w:pPr>
    </w:p>
    <w:p w:rsidR="005C27CC" w:rsidRPr="00E5734B" w:rsidRDefault="005C27CC" w:rsidP="00DB49E1">
      <w:pPr>
        <w:pStyle w:val="NoSpacing"/>
        <w:rPr>
          <w:rFonts w:ascii="Arial" w:hAnsi="Arial" w:cs="Arial"/>
        </w:rPr>
      </w:pPr>
      <w:r w:rsidRPr="005C27CC">
        <w:rPr>
          <w:rFonts w:ascii="Arial" w:hAnsi="Arial" w:cs="Arial"/>
          <w:b/>
          <w:sz w:val="24"/>
          <w:szCs w:val="24"/>
        </w:rPr>
        <w:t>Preparation of Cars:</w:t>
      </w:r>
      <w:r>
        <w:rPr>
          <w:rFonts w:ascii="Arial" w:hAnsi="Arial" w:cs="Arial"/>
          <w:sz w:val="24"/>
          <w:szCs w:val="24"/>
        </w:rPr>
        <w:t xml:space="preserve">  </w:t>
      </w:r>
      <w:r w:rsidRPr="00E5734B">
        <w:rPr>
          <w:rFonts w:ascii="Arial" w:hAnsi="Arial" w:cs="Arial"/>
        </w:rPr>
        <w:t xml:space="preserve">This class will be limited to 1980s and newer cars, no cars considered old iron </w:t>
      </w:r>
      <w:r w:rsidR="0057704B" w:rsidRPr="00E5734B">
        <w:rPr>
          <w:rFonts w:ascii="Arial" w:hAnsi="Arial" w:cs="Arial"/>
        </w:rPr>
        <w:t>would</w:t>
      </w:r>
      <w:r w:rsidRPr="00E5734B">
        <w:rPr>
          <w:rFonts w:ascii="Arial" w:hAnsi="Arial" w:cs="Arial"/>
        </w:rPr>
        <w:t xml:space="preserve"> be allowed.  All glass, chrome, pot metal, carpet, headlights, back seats</w:t>
      </w:r>
      <w:r w:rsidR="008E1D96">
        <w:rPr>
          <w:rFonts w:ascii="Arial" w:hAnsi="Arial" w:cs="Arial"/>
        </w:rPr>
        <w:t>, removed</w:t>
      </w:r>
      <w:r w:rsidRPr="00E5734B">
        <w:rPr>
          <w:rFonts w:ascii="Arial" w:hAnsi="Arial" w:cs="Arial"/>
        </w:rPr>
        <w:t>.</w:t>
      </w:r>
    </w:p>
    <w:p w:rsidR="005C27CC" w:rsidRPr="00E5734B" w:rsidRDefault="005C27CC" w:rsidP="00DB49E1">
      <w:pPr>
        <w:pStyle w:val="NoSpacing"/>
        <w:rPr>
          <w:rFonts w:ascii="Arial" w:hAnsi="Arial" w:cs="Arial"/>
        </w:rPr>
      </w:pPr>
    </w:p>
    <w:p w:rsidR="005C27CC" w:rsidRPr="00E5734B" w:rsidRDefault="005C27CC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108” Wheelbase or greater is considered a full-size car.</w:t>
      </w:r>
    </w:p>
    <w:p w:rsidR="005C27CC" w:rsidRPr="00E5734B" w:rsidRDefault="005C27CC" w:rsidP="00DB49E1">
      <w:pPr>
        <w:pStyle w:val="NoSpacing"/>
        <w:rPr>
          <w:rFonts w:ascii="Arial" w:hAnsi="Arial" w:cs="Arial"/>
        </w:rPr>
      </w:pPr>
    </w:p>
    <w:p w:rsidR="005C27CC" w:rsidRPr="00E5734B" w:rsidRDefault="005C27CC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 xml:space="preserve">Anything flammable must be removed before reaching exhibit area.  </w:t>
      </w:r>
    </w:p>
    <w:p w:rsidR="005C27CC" w:rsidRPr="00E5734B" w:rsidRDefault="005C27CC" w:rsidP="00DB49E1">
      <w:pPr>
        <w:pStyle w:val="NoSpacing"/>
        <w:rPr>
          <w:rFonts w:ascii="Arial" w:hAnsi="Arial" w:cs="Arial"/>
        </w:rPr>
      </w:pPr>
    </w:p>
    <w:p w:rsidR="005C27CC" w:rsidRPr="00E5734B" w:rsidRDefault="005C27CC" w:rsidP="00DB49E1">
      <w:pPr>
        <w:pStyle w:val="NoSpacing"/>
        <w:rPr>
          <w:rFonts w:ascii="Arial" w:hAnsi="Arial" w:cs="Arial"/>
        </w:rPr>
      </w:pPr>
      <w:r w:rsidRPr="005C27CC">
        <w:rPr>
          <w:rFonts w:ascii="Arial" w:hAnsi="Arial" w:cs="Arial"/>
          <w:b/>
          <w:sz w:val="24"/>
          <w:szCs w:val="24"/>
        </w:rPr>
        <w:t>Mandatory:</w:t>
      </w:r>
      <w:r>
        <w:rPr>
          <w:rFonts w:ascii="Arial" w:hAnsi="Arial" w:cs="Arial"/>
          <w:sz w:val="24"/>
          <w:szCs w:val="24"/>
        </w:rPr>
        <w:t xml:space="preserve"> </w:t>
      </w:r>
      <w:r w:rsidRPr="00E5734B">
        <w:rPr>
          <w:rFonts w:ascii="Arial" w:hAnsi="Arial" w:cs="Arial"/>
        </w:rPr>
        <w:t>must have number on bo</w:t>
      </w:r>
      <w:r w:rsidR="009C4521">
        <w:rPr>
          <w:rFonts w:ascii="Arial" w:hAnsi="Arial" w:cs="Arial"/>
        </w:rPr>
        <w:t>th front doors and on roof, must</w:t>
      </w:r>
      <w:r w:rsidRPr="00E5734B">
        <w:rPr>
          <w:rFonts w:ascii="Arial" w:hAnsi="Arial" w:cs="Arial"/>
        </w:rPr>
        <w:t xml:space="preserve"> be big enough and bright enough to read.  Use your choice of number</w:t>
      </w:r>
      <w:r w:rsidR="009C4521">
        <w:rPr>
          <w:rFonts w:ascii="Arial" w:hAnsi="Arial" w:cs="Arial"/>
        </w:rPr>
        <w:t>,</w:t>
      </w:r>
      <w:r w:rsidRPr="00E5734B">
        <w:rPr>
          <w:rFonts w:ascii="Arial" w:hAnsi="Arial" w:cs="Arial"/>
        </w:rPr>
        <w:t xml:space="preserve"> No profanity.</w:t>
      </w:r>
    </w:p>
    <w:p w:rsidR="00703E76" w:rsidRDefault="00703E76" w:rsidP="00DB49E1">
      <w:pPr>
        <w:pStyle w:val="NoSpacing"/>
        <w:rPr>
          <w:rFonts w:ascii="Arial" w:hAnsi="Arial" w:cs="Arial"/>
          <w:sz w:val="24"/>
          <w:szCs w:val="24"/>
        </w:rPr>
      </w:pPr>
    </w:p>
    <w:p w:rsidR="00703E76" w:rsidRDefault="00703E76" w:rsidP="00DB49E1">
      <w:pPr>
        <w:pStyle w:val="NoSpacing"/>
        <w:rPr>
          <w:rFonts w:ascii="Arial" w:hAnsi="Arial" w:cs="Arial"/>
          <w:b/>
          <w:sz w:val="24"/>
          <w:szCs w:val="24"/>
        </w:rPr>
      </w:pPr>
      <w:r w:rsidRPr="00703E76">
        <w:rPr>
          <w:rFonts w:ascii="Arial" w:hAnsi="Arial" w:cs="Arial"/>
          <w:b/>
          <w:sz w:val="24"/>
          <w:szCs w:val="24"/>
        </w:rPr>
        <w:t xml:space="preserve">THE RULES BELOW ARE THE ABSOLUTE MAX YOU MAY DO TO A CAR. </w:t>
      </w:r>
    </w:p>
    <w:p w:rsidR="00703E76" w:rsidRPr="00E5734B" w:rsidRDefault="00703E76" w:rsidP="00DB49E1">
      <w:pPr>
        <w:pStyle w:val="NoSpacing"/>
        <w:rPr>
          <w:rFonts w:ascii="Arial" w:hAnsi="Arial" w:cs="Arial"/>
          <w:b/>
        </w:rPr>
      </w:pPr>
    </w:p>
    <w:p w:rsidR="00703E76" w:rsidRPr="00E5734B" w:rsidRDefault="00703E76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1.</w:t>
      </w:r>
      <w:r w:rsidRPr="00E5734B">
        <w:rPr>
          <w:rFonts w:ascii="Arial" w:hAnsi="Arial" w:cs="Arial"/>
        </w:rPr>
        <w:tab/>
        <w:t>Dash may be removed.</w:t>
      </w:r>
    </w:p>
    <w:p w:rsidR="00703E76" w:rsidRPr="00E5734B" w:rsidRDefault="00703E76" w:rsidP="00DB49E1">
      <w:pPr>
        <w:pStyle w:val="NoSpacing"/>
        <w:rPr>
          <w:rFonts w:ascii="Arial" w:hAnsi="Arial" w:cs="Arial"/>
        </w:rPr>
      </w:pPr>
    </w:p>
    <w:p w:rsidR="00703E76" w:rsidRPr="00E5734B" w:rsidRDefault="00FC2496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2.</w:t>
      </w:r>
      <w:r w:rsidRPr="00E5734B">
        <w:rPr>
          <w:rFonts w:ascii="Arial" w:hAnsi="Arial" w:cs="Arial"/>
        </w:rPr>
        <w:tab/>
        <w:t>Sto</w:t>
      </w:r>
      <w:r w:rsidR="00703E76" w:rsidRPr="00E5734B">
        <w:rPr>
          <w:rFonts w:ascii="Arial" w:hAnsi="Arial" w:cs="Arial"/>
        </w:rPr>
        <w:t xml:space="preserve">ck gas tank can be used under car.  If, changed to inside it must be a metal </w:t>
      </w:r>
    </w:p>
    <w:p w:rsidR="00703E76" w:rsidRPr="00E5734B" w:rsidRDefault="00703E76" w:rsidP="00E5734B">
      <w:pPr>
        <w:pStyle w:val="NoSpacing"/>
        <w:ind w:left="720"/>
        <w:rPr>
          <w:rFonts w:ascii="Arial" w:hAnsi="Arial" w:cs="Arial"/>
        </w:rPr>
      </w:pPr>
      <w:proofErr w:type="gramStart"/>
      <w:r w:rsidRPr="00E5734B">
        <w:rPr>
          <w:rFonts w:ascii="Arial" w:hAnsi="Arial" w:cs="Arial"/>
        </w:rPr>
        <w:t>fuel</w:t>
      </w:r>
      <w:proofErr w:type="gramEnd"/>
      <w:r w:rsidRPr="00E5734B">
        <w:rPr>
          <w:rFonts w:ascii="Arial" w:hAnsi="Arial" w:cs="Arial"/>
        </w:rPr>
        <w:t xml:space="preserve"> cell no exceptions. </w:t>
      </w:r>
      <w:r w:rsidR="00E5734B" w:rsidRPr="00E5734B">
        <w:rPr>
          <w:rFonts w:ascii="Arial" w:hAnsi="Arial" w:cs="Arial"/>
        </w:rPr>
        <w:t xml:space="preserve">Only if stock gas tank is located in between the rear of truck pan and rear axle for safety reasons. </w:t>
      </w:r>
      <w:r w:rsidRPr="00E5734B">
        <w:rPr>
          <w:rFonts w:ascii="Arial" w:hAnsi="Arial" w:cs="Arial"/>
        </w:rPr>
        <w:t xml:space="preserve"> Must be secured properly and no fuel leakage.  No more</w:t>
      </w:r>
      <w:r w:rsidR="00E5734B" w:rsidRPr="00E5734B">
        <w:rPr>
          <w:rFonts w:ascii="Arial" w:hAnsi="Arial" w:cs="Arial"/>
        </w:rPr>
        <w:t xml:space="preserve"> </w:t>
      </w:r>
      <w:r w:rsidRPr="00E5734B">
        <w:rPr>
          <w:rFonts w:ascii="Arial" w:hAnsi="Arial" w:cs="Arial"/>
        </w:rPr>
        <w:t>than 6 gallons of gas. (</w:t>
      </w:r>
      <w:r w:rsidR="00E5734B" w:rsidRPr="00E5734B">
        <w:rPr>
          <w:rFonts w:ascii="Arial" w:hAnsi="Arial" w:cs="Arial"/>
        </w:rPr>
        <w:t>Gas</w:t>
      </w:r>
      <w:r w:rsidRPr="00E5734B">
        <w:rPr>
          <w:rFonts w:ascii="Arial" w:hAnsi="Arial" w:cs="Arial"/>
        </w:rPr>
        <w:t xml:space="preserve"> tanks </w:t>
      </w:r>
      <w:r w:rsidR="00E5734B" w:rsidRPr="00E5734B">
        <w:rPr>
          <w:rFonts w:ascii="Arial" w:hAnsi="Arial" w:cs="Arial"/>
        </w:rPr>
        <w:t>as</w:t>
      </w:r>
      <w:r w:rsidRPr="00E5734B">
        <w:rPr>
          <w:rFonts w:ascii="Arial" w:hAnsi="Arial" w:cs="Arial"/>
        </w:rPr>
        <w:t xml:space="preserve"> in crown </w:t>
      </w:r>
      <w:proofErr w:type="gramStart"/>
      <w:r w:rsidRPr="00E5734B">
        <w:rPr>
          <w:rFonts w:ascii="Arial" w:hAnsi="Arial" w:cs="Arial"/>
        </w:rPr>
        <w:t>vics</w:t>
      </w:r>
      <w:proofErr w:type="gramEnd"/>
      <w:r w:rsidRPr="00E5734B">
        <w:rPr>
          <w:rFonts w:ascii="Arial" w:hAnsi="Arial" w:cs="Arial"/>
        </w:rPr>
        <w:t xml:space="preserve"> should be removed)</w:t>
      </w:r>
    </w:p>
    <w:p w:rsidR="00703E76" w:rsidRPr="00E5734B" w:rsidRDefault="00703E76" w:rsidP="00DB49E1">
      <w:pPr>
        <w:pStyle w:val="NoSpacing"/>
        <w:rPr>
          <w:rFonts w:ascii="Arial" w:hAnsi="Arial" w:cs="Arial"/>
        </w:rPr>
      </w:pPr>
    </w:p>
    <w:p w:rsidR="00703E76" w:rsidRPr="00E5734B" w:rsidRDefault="00703E76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3.</w:t>
      </w:r>
      <w:r w:rsidRPr="00E5734B">
        <w:rPr>
          <w:rFonts w:ascii="Arial" w:hAnsi="Arial" w:cs="Arial"/>
        </w:rPr>
        <w:tab/>
        <w:t xml:space="preserve">Battery may be relocated to inside of the car but must be secured properly (1 </w:t>
      </w:r>
    </w:p>
    <w:p w:rsidR="00703E76" w:rsidRPr="00E5734B" w:rsidRDefault="00703E76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  <w:t>Automotive battery)</w:t>
      </w:r>
    </w:p>
    <w:p w:rsidR="00703E76" w:rsidRPr="00E5734B" w:rsidRDefault="00703E76" w:rsidP="00DB49E1">
      <w:pPr>
        <w:pStyle w:val="NoSpacing"/>
        <w:rPr>
          <w:rFonts w:ascii="Arial" w:hAnsi="Arial" w:cs="Arial"/>
        </w:rPr>
      </w:pPr>
    </w:p>
    <w:p w:rsidR="00703E76" w:rsidRPr="00E5734B" w:rsidRDefault="00703E76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4.</w:t>
      </w:r>
      <w:r w:rsidRPr="00E5734B">
        <w:rPr>
          <w:rFonts w:ascii="Arial" w:hAnsi="Arial" w:cs="Arial"/>
        </w:rPr>
        <w:tab/>
        <w:t xml:space="preserve">You may use 2 all thread no larger than 5/8” with washers no bigger than 6” </w:t>
      </w:r>
    </w:p>
    <w:p w:rsidR="000671A9" w:rsidRPr="00E5734B" w:rsidRDefault="00703E76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="000671A9" w:rsidRPr="00E5734B">
        <w:rPr>
          <w:rFonts w:ascii="Arial" w:hAnsi="Arial" w:cs="Arial"/>
        </w:rPr>
        <w:t>o</w:t>
      </w:r>
      <w:r w:rsidRPr="00E5734B">
        <w:rPr>
          <w:rFonts w:ascii="Arial" w:hAnsi="Arial" w:cs="Arial"/>
        </w:rPr>
        <w:t>utside</w:t>
      </w:r>
      <w:proofErr w:type="gramEnd"/>
      <w:r w:rsidR="000671A9" w:rsidRPr="00E5734B">
        <w:rPr>
          <w:rFonts w:ascii="Arial" w:hAnsi="Arial" w:cs="Arial"/>
        </w:rPr>
        <w:t xml:space="preserve"> diameter.  All thread may go through the frame. (These too must be</w:t>
      </w:r>
    </w:p>
    <w:p w:rsidR="000671A9" w:rsidRPr="00E5734B" w:rsidRDefault="000671A9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Pr="00E5734B">
        <w:rPr>
          <w:rFonts w:ascii="Arial" w:hAnsi="Arial" w:cs="Arial"/>
        </w:rPr>
        <w:t>on</w:t>
      </w:r>
      <w:proofErr w:type="gramEnd"/>
      <w:r w:rsidRPr="00E5734B">
        <w:rPr>
          <w:rFonts w:ascii="Arial" w:hAnsi="Arial" w:cs="Arial"/>
        </w:rPr>
        <w:t xml:space="preserve"> the outside of radiator support)</w:t>
      </w:r>
    </w:p>
    <w:p w:rsidR="000671A9" w:rsidRPr="00E5734B" w:rsidRDefault="000671A9" w:rsidP="00DB49E1">
      <w:pPr>
        <w:pStyle w:val="NoSpacing"/>
        <w:rPr>
          <w:rFonts w:ascii="Arial" w:hAnsi="Arial" w:cs="Arial"/>
        </w:rPr>
      </w:pPr>
    </w:p>
    <w:p w:rsidR="00703E76" w:rsidRPr="00E5734B" w:rsidRDefault="000671A9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5.</w:t>
      </w:r>
      <w:r w:rsidRPr="00E5734B">
        <w:rPr>
          <w:rFonts w:ascii="Arial" w:hAnsi="Arial" w:cs="Arial"/>
        </w:rPr>
        <w:tab/>
        <w:t xml:space="preserve">Hood must have a 5X5 hole cut in it to extinguish fires.  Hood must open for </w:t>
      </w:r>
    </w:p>
    <w:p w:rsidR="000671A9" w:rsidRPr="00E5734B" w:rsidRDefault="000671A9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Pr="00E5734B">
        <w:rPr>
          <w:rFonts w:ascii="Arial" w:hAnsi="Arial" w:cs="Arial"/>
        </w:rPr>
        <w:t>inspection</w:t>
      </w:r>
      <w:proofErr w:type="gramEnd"/>
      <w:r w:rsidRPr="00E5734B">
        <w:rPr>
          <w:rFonts w:ascii="Arial" w:hAnsi="Arial" w:cs="Arial"/>
        </w:rPr>
        <w:t xml:space="preserve"> and must remain on hinges.  You can use 8 pieces of chain 3/8 6</w:t>
      </w:r>
    </w:p>
    <w:p w:rsidR="000671A9" w:rsidRPr="00E5734B" w:rsidRDefault="000671A9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Pr="00E5734B">
        <w:rPr>
          <w:rFonts w:ascii="Arial" w:hAnsi="Arial" w:cs="Arial"/>
        </w:rPr>
        <w:t>in</w:t>
      </w:r>
      <w:proofErr w:type="gramEnd"/>
      <w:r w:rsidRPr="00E5734B">
        <w:rPr>
          <w:rFonts w:ascii="Arial" w:hAnsi="Arial" w:cs="Arial"/>
        </w:rPr>
        <w:t xml:space="preserve"> hood to fender, 2 from hood to bumper, or you can use 9 wire the same way</w:t>
      </w:r>
    </w:p>
    <w:p w:rsidR="00E5734B" w:rsidRPr="00E5734B" w:rsidRDefault="000671A9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Pr="00E5734B">
        <w:rPr>
          <w:rFonts w:ascii="Arial" w:hAnsi="Arial" w:cs="Arial"/>
        </w:rPr>
        <w:t>with</w:t>
      </w:r>
      <w:proofErr w:type="gramEnd"/>
      <w:r w:rsidRPr="00E5734B">
        <w:rPr>
          <w:rFonts w:ascii="Arial" w:hAnsi="Arial" w:cs="Arial"/>
        </w:rPr>
        <w:t xml:space="preserve"> 3 wraps per fastening spot.  </w:t>
      </w:r>
    </w:p>
    <w:p w:rsidR="000671A9" w:rsidRPr="00E5734B" w:rsidRDefault="000671A9" w:rsidP="00E5734B">
      <w:pPr>
        <w:pStyle w:val="NoSpacing"/>
        <w:ind w:left="720"/>
        <w:rPr>
          <w:rFonts w:ascii="Arial" w:hAnsi="Arial" w:cs="Arial"/>
        </w:rPr>
      </w:pPr>
      <w:r w:rsidRPr="00E5734B">
        <w:rPr>
          <w:rFonts w:ascii="Arial" w:hAnsi="Arial" w:cs="Arial"/>
        </w:rPr>
        <w:t xml:space="preserve">Must have </w:t>
      </w:r>
      <w:r w:rsidR="00C771CF">
        <w:rPr>
          <w:rFonts w:ascii="Arial" w:hAnsi="Arial" w:cs="Arial"/>
        </w:rPr>
        <w:t>windshield bar from top of wind</w:t>
      </w:r>
      <w:r w:rsidRPr="00E5734B">
        <w:rPr>
          <w:rFonts w:ascii="Arial" w:hAnsi="Arial" w:cs="Arial"/>
        </w:rPr>
        <w:t>shield to top of fire wall you can use 9 wire, chai</w:t>
      </w:r>
      <w:r w:rsidR="00E5734B" w:rsidRPr="00E5734B">
        <w:rPr>
          <w:rFonts w:ascii="Arial" w:hAnsi="Arial" w:cs="Arial"/>
        </w:rPr>
        <w:t xml:space="preserve">n or 3 inch flat metal 2 max in </w:t>
      </w:r>
      <w:r w:rsidRPr="00E5734B">
        <w:rPr>
          <w:rFonts w:ascii="Arial" w:hAnsi="Arial" w:cs="Arial"/>
        </w:rPr>
        <w:t xml:space="preserve">this area. </w:t>
      </w:r>
    </w:p>
    <w:p w:rsidR="00E5734B" w:rsidRPr="00E5734B" w:rsidRDefault="00E5734B" w:rsidP="00DB49E1">
      <w:pPr>
        <w:pStyle w:val="NoSpacing"/>
        <w:rPr>
          <w:rFonts w:ascii="Arial" w:hAnsi="Arial" w:cs="Arial"/>
        </w:rPr>
      </w:pPr>
    </w:p>
    <w:p w:rsidR="006B30FF" w:rsidRPr="00E5734B" w:rsidRDefault="006B30FF" w:rsidP="00DB49E1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6.</w:t>
      </w:r>
      <w:r w:rsidRPr="00E5734B">
        <w:rPr>
          <w:rFonts w:ascii="Arial" w:hAnsi="Arial" w:cs="Arial"/>
        </w:rPr>
        <w:tab/>
        <w:t xml:space="preserve">Trunks must be on hinges.  You can use 8 pieces of chain 3/8 in trunk 6 to </w:t>
      </w:r>
    </w:p>
    <w:p w:rsidR="006B30FF" w:rsidRPr="00E5734B" w:rsidRDefault="006B30FF" w:rsidP="006B30FF">
      <w:pPr>
        <w:pStyle w:val="NoSpacing"/>
        <w:ind w:left="720"/>
        <w:rPr>
          <w:rFonts w:ascii="Arial" w:hAnsi="Arial" w:cs="Arial"/>
        </w:rPr>
      </w:pPr>
      <w:proofErr w:type="gramStart"/>
      <w:r w:rsidRPr="00E5734B">
        <w:rPr>
          <w:rFonts w:ascii="Arial" w:hAnsi="Arial" w:cs="Arial"/>
        </w:rPr>
        <w:t>fasten</w:t>
      </w:r>
      <w:proofErr w:type="gramEnd"/>
      <w:r w:rsidRPr="00E5734B">
        <w:rPr>
          <w:rFonts w:ascii="Arial" w:hAnsi="Arial" w:cs="Arial"/>
        </w:rPr>
        <w:t xml:space="preserve"> trunk lid and 2 from trunk lid to bumper, or you can use 9 wire the </w:t>
      </w:r>
      <w:r w:rsidR="00E5734B" w:rsidRPr="00E5734B">
        <w:rPr>
          <w:rFonts w:ascii="Arial" w:hAnsi="Arial" w:cs="Arial"/>
        </w:rPr>
        <w:t>same way</w:t>
      </w:r>
      <w:r w:rsidRPr="00E5734B">
        <w:rPr>
          <w:rFonts w:ascii="Arial" w:hAnsi="Arial" w:cs="Arial"/>
        </w:rPr>
        <w:t xml:space="preserve"> with 3 wraps per fastening spot.  You can tuck 50% of trunk lid only or remove truck lid completely. </w:t>
      </w:r>
    </w:p>
    <w:p w:rsidR="006B30FF" w:rsidRPr="00E5734B" w:rsidRDefault="006B30FF" w:rsidP="006B30FF">
      <w:pPr>
        <w:pStyle w:val="NoSpacing"/>
        <w:ind w:left="720"/>
        <w:rPr>
          <w:rFonts w:ascii="Arial" w:hAnsi="Arial" w:cs="Arial"/>
        </w:rPr>
      </w:pPr>
    </w:p>
    <w:p w:rsidR="006B30FF" w:rsidRPr="00E5734B" w:rsidRDefault="00367A56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7.</w:t>
      </w:r>
      <w:r w:rsidRPr="00E5734B">
        <w:rPr>
          <w:rFonts w:ascii="Arial" w:hAnsi="Arial" w:cs="Arial"/>
        </w:rPr>
        <w:tab/>
        <w:t>Bumpers may have a 4” X 5” X ¼” plate welded or bolted for mounting purposes.</w:t>
      </w:r>
    </w:p>
    <w:p w:rsidR="00367A56" w:rsidRPr="00E5734B" w:rsidRDefault="00367A56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  <w:t>This plate may bolt to frame with 4 bolts or 6” of total weld to frame.  As stated in</w:t>
      </w:r>
    </w:p>
    <w:p w:rsidR="00367A56" w:rsidRPr="00E5734B" w:rsidRDefault="00367A56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Pr="00E5734B">
        <w:rPr>
          <w:rFonts w:ascii="Arial" w:hAnsi="Arial" w:cs="Arial"/>
        </w:rPr>
        <w:t>rule</w:t>
      </w:r>
      <w:proofErr w:type="gramEnd"/>
      <w:r w:rsidRPr="00E5734B">
        <w:rPr>
          <w:rFonts w:ascii="Arial" w:hAnsi="Arial" w:cs="Arial"/>
        </w:rPr>
        <w:t xml:space="preserve"> 4 &amp; 5 you can also use wire or chain along with bolting.  You may swap out</w:t>
      </w:r>
    </w:p>
    <w:p w:rsidR="00367A56" w:rsidRPr="00E5734B" w:rsidRDefault="00367A56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Pr="00E5734B">
        <w:rPr>
          <w:rFonts w:ascii="Arial" w:hAnsi="Arial" w:cs="Arial"/>
        </w:rPr>
        <w:t>aluminum</w:t>
      </w:r>
      <w:proofErr w:type="gramEnd"/>
      <w:r w:rsidRPr="00E5734B">
        <w:rPr>
          <w:rFonts w:ascii="Arial" w:hAnsi="Arial" w:cs="Arial"/>
        </w:rPr>
        <w:t xml:space="preserve"> bumpers to 80s and newer steel bumper or a single piece of 3 X 3 </w:t>
      </w:r>
    </w:p>
    <w:p w:rsidR="00367A56" w:rsidRPr="00E5734B" w:rsidRDefault="00367A56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Pr="00E5734B">
        <w:rPr>
          <w:rFonts w:ascii="Arial" w:hAnsi="Arial" w:cs="Arial"/>
        </w:rPr>
        <w:t>tubing</w:t>
      </w:r>
      <w:proofErr w:type="gramEnd"/>
      <w:r w:rsidRPr="00E5734B">
        <w:rPr>
          <w:rFonts w:ascii="Arial" w:hAnsi="Arial" w:cs="Arial"/>
        </w:rPr>
        <w:t xml:space="preserve">, 3/16” thick – must attach the same as stock. </w:t>
      </w:r>
    </w:p>
    <w:p w:rsidR="006C42B4" w:rsidRPr="00E5734B" w:rsidRDefault="006C42B4" w:rsidP="00367A56">
      <w:pPr>
        <w:pStyle w:val="NoSpacing"/>
        <w:rPr>
          <w:rFonts w:ascii="Arial" w:hAnsi="Arial" w:cs="Arial"/>
        </w:rPr>
      </w:pPr>
    </w:p>
    <w:p w:rsidR="006C42B4" w:rsidRPr="00E5734B" w:rsidRDefault="006C42B4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8.</w:t>
      </w:r>
      <w:r w:rsidRPr="00E5734B">
        <w:rPr>
          <w:rFonts w:ascii="Arial" w:hAnsi="Arial" w:cs="Arial"/>
        </w:rPr>
        <w:tab/>
        <w:t>Doors you can use 6 pieces of chain 3/8 per door or 6 pieces of 9 wire per door</w:t>
      </w:r>
    </w:p>
    <w:p w:rsidR="006C42B4" w:rsidRPr="00E5734B" w:rsidRDefault="006C42B4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="005A210D" w:rsidRPr="00E5734B">
        <w:rPr>
          <w:rFonts w:ascii="Arial" w:hAnsi="Arial" w:cs="Arial"/>
        </w:rPr>
        <w:t>w</w:t>
      </w:r>
      <w:r w:rsidRPr="00E5734B">
        <w:rPr>
          <w:rFonts w:ascii="Arial" w:hAnsi="Arial" w:cs="Arial"/>
        </w:rPr>
        <w:t>ith</w:t>
      </w:r>
      <w:proofErr w:type="gramEnd"/>
      <w:r w:rsidRPr="00E5734B">
        <w:rPr>
          <w:rFonts w:ascii="Arial" w:hAnsi="Arial" w:cs="Arial"/>
        </w:rPr>
        <w:t xml:space="preserve"> 3 wraps.  Both front doors you can have a six inch wide piece of channel or</w:t>
      </w:r>
    </w:p>
    <w:p w:rsidR="006C42B4" w:rsidRPr="00E5734B" w:rsidRDefault="006C42B4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="005A210D" w:rsidRPr="00E5734B">
        <w:rPr>
          <w:rFonts w:ascii="Arial" w:hAnsi="Arial" w:cs="Arial"/>
        </w:rPr>
        <w:t>e</w:t>
      </w:r>
      <w:r w:rsidRPr="00E5734B">
        <w:rPr>
          <w:rFonts w:ascii="Arial" w:hAnsi="Arial" w:cs="Arial"/>
        </w:rPr>
        <w:t>quivalent</w:t>
      </w:r>
      <w:proofErr w:type="gramEnd"/>
      <w:r w:rsidRPr="00E5734B">
        <w:rPr>
          <w:rFonts w:ascii="Arial" w:hAnsi="Arial" w:cs="Arial"/>
        </w:rPr>
        <w:t xml:space="preserve"> from 6“ in front of front doors to 6“ behind front doors.  May be </w:t>
      </w:r>
    </w:p>
    <w:p w:rsidR="006C42B4" w:rsidRPr="00E5734B" w:rsidRDefault="006C42B4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="005A210D" w:rsidRPr="00E5734B">
        <w:rPr>
          <w:rFonts w:ascii="Arial" w:hAnsi="Arial" w:cs="Arial"/>
        </w:rPr>
        <w:t>w</w:t>
      </w:r>
      <w:r w:rsidRPr="00E5734B">
        <w:rPr>
          <w:rFonts w:ascii="Arial" w:hAnsi="Arial" w:cs="Arial"/>
        </w:rPr>
        <w:t>elded</w:t>
      </w:r>
      <w:proofErr w:type="gramEnd"/>
      <w:r w:rsidRPr="00E5734B">
        <w:rPr>
          <w:rFonts w:ascii="Arial" w:hAnsi="Arial" w:cs="Arial"/>
        </w:rPr>
        <w:t xml:space="preserve"> or bolted.  May have four bar floating cage, not to exceed 6</w:t>
      </w:r>
      <w:proofErr w:type="gramStart"/>
      <w:r w:rsidRPr="00E5734B">
        <w:rPr>
          <w:rFonts w:ascii="Arial" w:hAnsi="Arial" w:cs="Arial"/>
        </w:rPr>
        <w:t>“ cage</w:t>
      </w:r>
      <w:proofErr w:type="gramEnd"/>
      <w:r w:rsidRPr="00E5734B">
        <w:rPr>
          <w:rFonts w:ascii="Arial" w:hAnsi="Arial" w:cs="Arial"/>
        </w:rPr>
        <w:t xml:space="preserve"> </w:t>
      </w:r>
    </w:p>
    <w:p w:rsidR="006C42B4" w:rsidRPr="00E5734B" w:rsidRDefault="006C42B4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="005A210D" w:rsidRPr="00E5734B">
        <w:rPr>
          <w:rFonts w:ascii="Arial" w:hAnsi="Arial" w:cs="Arial"/>
        </w:rPr>
        <w:t>m</w:t>
      </w:r>
      <w:r w:rsidRPr="00E5734B">
        <w:rPr>
          <w:rFonts w:ascii="Arial" w:hAnsi="Arial" w:cs="Arial"/>
        </w:rPr>
        <w:t>aterial</w:t>
      </w:r>
      <w:proofErr w:type="gramEnd"/>
      <w:r w:rsidRPr="00E5734B">
        <w:rPr>
          <w:rFonts w:ascii="Arial" w:hAnsi="Arial" w:cs="Arial"/>
        </w:rPr>
        <w:t xml:space="preserve">, cannot go any further back than 6” of front door. Front bar must be in </w:t>
      </w:r>
    </w:p>
    <w:p w:rsidR="006C42B4" w:rsidRPr="00E5734B" w:rsidRDefault="006C42B4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="005A210D" w:rsidRPr="00E5734B">
        <w:rPr>
          <w:rFonts w:ascii="Arial" w:hAnsi="Arial" w:cs="Arial"/>
        </w:rPr>
        <w:t>d</w:t>
      </w:r>
      <w:r w:rsidRPr="00E5734B">
        <w:rPr>
          <w:rFonts w:ascii="Arial" w:hAnsi="Arial" w:cs="Arial"/>
        </w:rPr>
        <w:t>ash</w:t>
      </w:r>
      <w:proofErr w:type="gramEnd"/>
      <w:r w:rsidRPr="00E5734B">
        <w:rPr>
          <w:rFonts w:ascii="Arial" w:hAnsi="Arial" w:cs="Arial"/>
        </w:rPr>
        <w:t xml:space="preserve"> area, must be at least 5” off floor. </w:t>
      </w:r>
    </w:p>
    <w:p w:rsidR="006C42B4" w:rsidRPr="00E5734B" w:rsidRDefault="006C42B4" w:rsidP="00367A56">
      <w:pPr>
        <w:pStyle w:val="NoSpacing"/>
        <w:rPr>
          <w:rFonts w:ascii="Arial" w:hAnsi="Arial" w:cs="Arial"/>
        </w:rPr>
      </w:pPr>
    </w:p>
    <w:p w:rsidR="006C42B4" w:rsidRPr="00E5734B" w:rsidRDefault="006C42B4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9.</w:t>
      </w:r>
      <w:r w:rsidRPr="00E5734B">
        <w:rPr>
          <w:rFonts w:ascii="Arial" w:hAnsi="Arial" w:cs="Arial"/>
        </w:rPr>
        <w:tab/>
        <w:t>Tires:  D.O.T. approved light truck tires max.</w:t>
      </w:r>
    </w:p>
    <w:p w:rsidR="006C42B4" w:rsidRPr="00E5734B" w:rsidRDefault="006C42B4" w:rsidP="00367A56">
      <w:pPr>
        <w:pStyle w:val="NoSpacing"/>
        <w:rPr>
          <w:rFonts w:ascii="Arial" w:hAnsi="Arial" w:cs="Arial"/>
        </w:rPr>
      </w:pPr>
    </w:p>
    <w:p w:rsidR="006C42B4" w:rsidRPr="00E5734B" w:rsidRDefault="005A210D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10.</w:t>
      </w:r>
      <w:r w:rsidRPr="00E5734B">
        <w:rPr>
          <w:rFonts w:ascii="Arial" w:hAnsi="Arial" w:cs="Arial"/>
        </w:rPr>
        <w:tab/>
        <w:t>Header pipes through</w:t>
      </w:r>
      <w:r w:rsidR="00FC2496" w:rsidRPr="00E5734B">
        <w:rPr>
          <w:rFonts w:ascii="Arial" w:hAnsi="Arial" w:cs="Arial"/>
        </w:rPr>
        <w:t xml:space="preserve"> the hood</w:t>
      </w:r>
      <w:r w:rsidR="006C42B4" w:rsidRPr="00E5734B">
        <w:rPr>
          <w:rFonts w:ascii="Arial" w:hAnsi="Arial" w:cs="Arial"/>
        </w:rPr>
        <w:t xml:space="preserve"> is ok for safety. </w:t>
      </w: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11.</w:t>
      </w:r>
      <w:r w:rsidRPr="00E5734B">
        <w:rPr>
          <w:rFonts w:ascii="Arial" w:hAnsi="Arial" w:cs="Arial"/>
        </w:rPr>
        <w:tab/>
        <w:t>Rear Ends:  Locking of rear ends permitted.</w:t>
      </w: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12.</w:t>
      </w:r>
      <w:r w:rsidRPr="00E5734B">
        <w:rPr>
          <w:rFonts w:ascii="Arial" w:hAnsi="Arial" w:cs="Arial"/>
        </w:rPr>
        <w:tab/>
        <w:t xml:space="preserve">Frame:  Notching of frame permitted but cannot be welded back together. </w:t>
      </w: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13.</w:t>
      </w:r>
      <w:r w:rsidRPr="00E5734B">
        <w:rPr>
          <w:rFonts w:ascii="Arial" w:hAnsi="Arial" w:cs="Arial"/>
        </w:rPr>
        <w:tab/>
        <w:t>Push pull shifter allowed.</w:t>
      </w: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14.</w:t>
      </w:r>
      <w:r w:rsidRPr="00E5734B">
        <w:rPr>
          <w:rFonts w:ascii="Arial" w:hAnsi="Arial" w:cs="Arial"/>
        </w:rPr>
        <w:tab/>
        <w:t>Push button start allowed.</w:t>
      </w: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15.</w:t>
      </w:r>
      <w:r w:rsidRPr="00E5734B">
        <w:rPr>
          <w:rFonts w:ascii="Arial" w:hAnsi="Arial" w:cs="Arial"/>
        </w:rPr>
        <w:tab/>
        <w:t>This is the max of what you can do on a bone stock car. Do not do any more than</w:t>
      </w: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Pr="00E5734B">
        <w:rPr>
          <w:rFonts w:ascii="Arial" w:hAnsi="Arial" w:cs="Arial"/>
        </w:rPr>
        <w:t>this</w:t>
      </w:r>
      <w:proofErr w:type="gramEnd"/>
      <w:r w:rsidRPr="00E5734B">
        <w:rPr>
          <w:rFonts w:ascii="Arial" w:hAnsi="Arial" w:cs="Arial"/>
        </w:rPr>
        <w:t xml:space="preserve"> or you won’t be running this class. </w:t>
      </w: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16.</w:t>
      </w:r>
      <w:r w:rsidRPr="00E5734B">
        <w:rPr>
          <w:rFonts w:ascii="Arial" w:hAnsi="Arial" w:cs="Arial"/>
        </w:rPr>
        <w:tab/>
        <w:t xml:space="preserve">Claim Rule: A $500.00 claim on this class. To claim a car you must be in this </w:t>
      </w:r>
    </w:p>
    <w:p w:rsidR="005A210D" w:rsidRPr="00E5734B" w:rsidRDefault="005A210D" w:rsidP="00367A56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="004B077A" w:rsidRPr="00E5734B">
        <w:rPr>
          <w:rFonts w:ascii="Arial" w:hAnsi="Arial" w:cs="Arial"/>
        </w:rPr>
        <w:t>c</w:t>
      </w:r>
      <w:r w:rsidRPr="00E5734B">
        <w:rPr>
          <w:rFonts w:ascii="Arial" w:hAnsi="Arial" w:cs="Arial"/>
        </w:rPr>
        <w:t>lass</w:t>
      </w:r>
      <w:proofErr w:type="gramEnd"/>
      <w:r w:rsidR="004B077A" w:rsidRPr="00E5734B">
        <w:rPr>
          <w:rFonts w:ascii="Arial" w:hAnsi="Arial" w:cs="Arial"/>
        </w:rPr>
        <w:t xml:space="preserve"> and a driver.  You must tell an official that you want to claim a car.  If more</w:t>
      </w:r>
    </w:p>
    <w:p w:rsidR="004B077A" w:rsidRPr="00E5734B" w:rsidRDefault="004B077A" w:rsidP="004B077A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Pr="00E5734B">
        <w:rPr>
          <w:rFonts w:ascii="Arial" w:hAnsi="Arial" w:cs="Arial"/>
        </w:rPr>
        <w:t>than</w:t>
      </w:r>
      <w:proofErr w:type="gramEnd"/>
      <w:r w:rsidRPr="00E5734B">
        <w:rPr>
          <w:rFonts w:ascii="Arial" w:hAnsi="Arial" w:cs="Arial"/>
        </w:rPr>
        <w:t xml:space="preserve"> one claim is made name will be drawn from a hat.  The driver that claimed  </w:t>
      </w:r>
    </w:p>
    <w:p w:rsidR="004B077A" w:rsidRPr="00E5734B" w:rsidRDefault="004B077A" w:rsidP="004B077A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Pr="00E5734B">
        <w:rPr>
          <w:rFonts w:ascii="Arial" w:hAnsi="Arial" w:cs="Arial"/>
        </w:rPr>
        <w:t>the</w:t>
      </w:r>
      <w:proofErr w:type="gramEnd"/>
      <w:r w:rsidRPr="00E5734B">
        <w:rPr>
          <w:rFonts w:ascii="Arial" w:hAnsi="Arial" w:cs="Arial"/>
        </w:rPr>
        <w:t xml:space="preserve"> car and the driver of the car that was claimed will swap cars and $500.00 will</w:t>
      </w:r>
    </w:p>
    <w:p w:rsidR="004B077A" w:rsidRPr="00E5734B" w:rsidRDefault="004B077A" w:rsidP="004B077A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Pr="00E5734B">
        <w:rPr>
          <w:rFonts w:ascii="Arial" w:hAnsi="Arial" w:cs="Arial"/>
        </w:rPr>
        <w:t>go</w:t>
      </w:r>
      <w:proofErr w:type="gramEnd"/>
      <w:r w:rsidRPr="00E5734B">
        <w:rPr>
          <w:rFonts w:ascii="Arial" w:hAnsi="Arial" w:cs="Arial"/>
        </w:rPr>
        <w:t xml:space="preserve"> to driver whose car was claimed.  If driver doesn’t forfeit their car prize money</w:t>
      </w:r>
    </w:p>
    <w:p w:rsidR="004B077A" w:rsidRPr="00E5734B" w:rsidRDefault="004B077A" w:rsidP="004B077A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ab/>
      </w:r>
      <w:proofErr w:type="gramStart"/>
      <w:r w:rsidRPr="00E5734B">
        <w:rPr>
          <w:rFonts w:ascii="Arial" w:hAnsi="Arial" w:cs="Arial"/>
        </w:rPr>
        <w:t>will</w:t>
      </w:r>
      <w:proofErr w:type="gramEnd"/>
      <w:r w:rsidRPr="00E5734B">
        <w:rPr>
          <w:rFonts w:ascii="Arial" w:hAnsi="Arial" w:cs="Arial"/>
        </w:rPr>
        <w:t xml:space="preserve"> be given to next person in line.  </w:t>
      </w:r>
    </w:p>
    <w:p w:rsidR="004B077A" w:rsidRPr="00E5734B" w:rsidRDefault="004B077A" w:rsidP="004B077A">
      <w:pPr>
        <w:pStyle w:val="NoSpacing"/>
        <w:rPr>
          <w:rFonts w:ascii="Arial" w:hAnsi="Arial" w:cs="Arial"/>
        </w:rPr>
      </w:pPr>
    </w:p>
    <w:p w:rsidR="004B077A" w:rsidRPr="00E5734B" w:rsidRDefault="004B077A" w:rsidP="004B077A">
      <w:pPr>
        <w:pStyle w:val="NoSpacing"/>
        <w:rPr>
          <w:rFonts w:ascii="Arial" w:hAnsi="Arial" w:cs="Arial"/>
        </w:rPr>
      </w:pPr>
      <w:r w:rsidRPr="00E5734B">
        <w:rPr>
          <w:rFonts w:ascii="Arial" w:hAnsi="Arial" w:cs="Arial"/>
        </w:rPr>
        <w:t>17.</w:t>
      </w:r>
      <w:r w:rsidR="004B25A8" w:rsidRPr="00E5734B">
        <w:rPr>
          <w:rFonts w:ascii="Arial" w:hAnsi="Arial" w:cs="Arial"/>
        </w:rPr>
        <w:t xml:space="preserve">  </w:t>
      </w:r>
      <w:r w:rsidR="004B25A8" w:rsidRPr="00E5734B">
        <w:rPr>
          <w:rFonts w:ascii="Arial" w:hAnsi="Arial" w:cs="Arial"/>
        </w:rPr>
        <w:tab/>
        <w:t xml:space="preserve">Must prove there is something not legal about car. If you don’t your $500.00 is </w:t>
      </w:r>
    </w:p>
    <w:p w:rsidR="00E5734B" w:rsidRDefault="00E5734B" w:rsidP="004B077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</w:t>
      </w:r>
      <w:r w:rsidR="004B25A8" w:rsidRPr="00E5734B">
        <w:rPr>
          <w:rFonts w:ascii="Arial" w:hAnsi="Arial" w:cs="Arial"/>
        </w:rPr>
        <w:t>orfeited</w:t>
      </w:r>
      <w:proofErr w:type="gramEnd"/>
      <w:r w:rsidR="004B25A8" w:rsidRPr="00E5734B">
        <w:rPr>
          <w:rFonts w:ascii="Arial" w:hAnsi="Arial" w:cs="Arial"/>
        </w:rPr>
        <w:t xml:space="preserve">. </w:t>
      </w:r>
    </w:p>
    <w:p w:rsidR="00E5734B" w:rsidRPr="0021747A" w:rsidRDefault="00E5734B" w:rsidP="004B077A">
      <w:pPr>
        <w:pStyle w:val="NoSpacing"/>
        <w:rPr>
          <w:rFonts w:ascii="Arial" w:hAnsi="Arial" w:cs="Arial"/>
          <w:b/>
        </w:rPr>
      </w:pPr>
    </w:p>
    <w:p w:rsidR="0021747A" w:rsidRPr="0021747A" w:rsidRDefault="0021747A" w:rsidP="004B077A">
      <w:pPr>
        <w:pStyle w:val="NoSpacing"/>
        <w:rPr>
          <w:rFonts w:ascii="Arial" w:hAnsi="Arial" w:cs="Arial"/>
          <w:b/>
        </w:rPr>
      </w:pPr>
      <w:r w:rsidRPr="0021747A">
        <w:rPr>
          <w:rFonts w:ascii="Arial" w:hAnsi="Arial" w:cs="Arial"/>
          <w:b/>
        </w:rPr>
        <w:t xml:space="preserve">Team vehicles must be painted the same colors. </w:t>
      </w:r>
    </w:p>
    <w:p w:rsidR="0021747A" w:rsidRPr="00E5734B" w:rsidRDefault="0021747A" w:rsidP="004B077A">
      <w:pPr>
        <w:pStyle w:val="NoSpacing"/>
        <w:rPr>
          <w:rFonts w:ascii="Arial" w:hAnsi="Arial" w:cs="Arial"/>
        </w:rPr>
      </w:pPr>
    </w:p>
    <w:p w:rsidR="004B25A8" w:rsidRPr="00703E76" w:rsidRDefault="004B25A8" w:rsidP="004B077A">
      <w:pPr>
        <w:pStyle w:val="NoSpacing"/>
        <w:rPr>
          <w:rFonts w:ascii="Arial" w:hAnsi="Arial" w:cs="Arial"/>
          <w:sz w:val="24"/>
          <w:szCs w:val="24"/>
        </w:rPr>
      </w:pPr>
      <w:r w:rsidRPr="00E5734B">
        <w:rPr>
          <w:rFonts w:ascii="Arial" w:hAnsi="Arial" w:cs="Arial"/>
        </w:rPr>
        <w:t>If you have any</w:t>
      </w:r>
      <w:r>
        <w:rPr>
          <w:rFonts w:ascii="Arial" w:hAnsi="Arial" w:cs="Arial"/>
          <w:sz w:val="24"/>
          <w:szCs w:val="24"/>
        </w:rPr>
        <w:t xml:space="preserve"> </w:t>
      </w:r>
      <w:r w:rsidRPr="00E5734B">
        <w:rPr>
          <w:rFonts w:ascii="Arial" w:hAnsi="Arial" w:cs="Arial"/>
        </w:rPr>
        <w:t>questio</w:t>
      </w:r>
      <w:bookmarkStart w:id="0" w:name="_GoBack"/>
      <w:bookmarkEnd w:id="0"/>
      <w:r w:rsidRPr="00E5734B">
        <w:rPr>
          <w:rFonts w:ascii="Arial" w:hAnsi="Arial" w:cs="Arial"/>
        </w:rPr>
        <w:t xml:space="preserve">ns call Don (785) 479-1898, or email at </w:t>
      </w:r>
      <w:hyperlink r:id="rId4" w:history="1">
        <w:r w:rsidRPr="00E5734B">
          <w:rPr>
            <w:rStyle w:val="Hyperlink"/>
            <w:rFonts w:ascii="Arial" w:hAnsi="Arial" w:cs="Arial"/>
          </w:rPr>
          <w:t>dnr_1973@yahoo.com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4B25A8" w:rsidRPr="00703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E1"/>
    <w:rsid w:val="000671A9"/>
    <w:rsid w:val="0021747A"/>
    <w:rsid w:val="00367A56"/>
    <w:rsid w:val="004B077A"/>
    <w:rsid w:val="004B25A8"/>
    <w:rsid w:val="0057704B"/>
    <w:rsid w:val="005A210D"/>
    <w:rsid w:val="005C27CC"/>
    <w:rsid w:val="006B30FF"/>
    <w:rsid w:val="006C42B4"/>
    <w:rsid w:val="00703E76"/>
    <w:rsid w:val="008D2ED1"/>
    <w:rsid w:val="008E1D96"/>
    <w:rsid w:val="009C4521"/>
    <w:rsid w:val="00BD07CB"/>
    <w:rsid w:val="00C771CF"/>
    <w:rsid w:val="00DB49E1"/>
    <w:rsid w:val="00E5734B"/>
    <w:rsid w:val="00F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0DA7"/>
  <w15:chartTrackingRefBased/>
  <w15:docId w15:val="{A2A91FE3-A059-49C4-823E-A03643FC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9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2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r_197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Ward</dc:creator>
  <cp:keywords/>
  <dc:description/>
  <cp:lastModifiedBy>Gene Ward</cp:lastModifiedBy>
  <cp:revision>11</cp:revision>
  <dcterms:created xsi:type="dcterms:W3CDTF">2024-01-17T19:45:00Z</dcterms:created>
  <dcterms:modified xsi:type="dcterms:W3CDTF">2024-07-16T13:40:00Z</dcterms:modified>
</cp:coreProperties>
</file>